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6376" w:rsidRDefault="00F66376" w:rsidP="009201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F66376" w:rsidRPr="00F66376" w:rsidRDefault="00F66376" w:rsidP="00F6637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66376">
        <w:rPr>
          <w:rFonts w:ascii="Times New Roman" w:eastAsia="Calibri" w:hAnsi="Times New Roman" w:cs="Times New Roman"/>
          <w:b/>
          <w:sz w:val="24"/>
          <w:szCs w:val="24"/>
        </w:rPr>
        <w:t>ХИМИЯ</w:t>
      </w:r>
    </w:p>
    <w:p w:rsidR="00F66376" w:rsidRPr="00F66376" w:rsidRDefault="00F66376" w:rsidP="009201B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F66376" w:rsidRPr="00F66376" w:rsidRDefault="00F66376" w:rsidP="009201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0D0F" w:rsidRPr="00F66376" w:rsidRDefault="009201B1" w:rsidP="009201B1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F66376">
        <w:rPr>
          <w:rFonts w:ascii="Times New Roman" w:eastAsia="Calibri" w:hAnsi="Times New Roman" w:cs="Times New Roman"/>
          <w:b/>
          <w:sz w:val="24"/>
          <w:szCs w:val="24"/>
        </w:rPr>
        <w:t xml:space="preserve">УМК </w:t>
      </w:r>
      <w:r w:rsidR="00F6637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01B1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Pr="00F66376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Габриелян О. С., Остроумов И. Г., Сладков С. А. Химия 8 класс.</w:t>
      </w:r>
      <w:r w:rsidRPr="00F663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</w:p>
    <w:p w:rsidR="009201B1" w:rsidRPr="00F66376" w:rsidRDefault="009201B1" w:rsidP="009201B1">
      <w:pPr>
        <w:spacing w:after="0" w:line="24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2977"/>
        <w:gridCol w:w="1843"/>
        <w:gridCol w:w="3897"/>
        <w:gridCol w:w="2565"/>
      </w:tblGrid>
      <w:tr w:rsidR="009201B1" w:rsidTr="00145B59">
        <w:tc>
          <w:tcPr>
            <w:tcW w:w="846" w:type="dxa"/>
          </w:tcPr>
          <w:p w:rsidR="009201B1" w:rsidRPr="00F17C61" w:rsidRDefault="009201B1" w:rsidP="0092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C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</w:tcPr>
          <w:p w:rsidR="009201B1" w:rsidRPr="00F17C61" w:rsidRDefault="009201B1" w:rsidP="009201B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в примерной рабочей </w:t>
            </w:r>
            <w:r w:rsidRPr="00F17C61">
              <w:rPr>
                <w:rFonts w:ascii="Times New Roman" w:hAnsi="Times New Roman" w:cs="Times New Roman"/>
                <w:b/>
              </w:rPr>
              <w:t>программе</w:t>
            </w:r>
          </w:p>
          <w:p w:rsidR="009201B1" w:rsidRPr="00F17C61" w:rsidRDefault="009201B1" w:rsidP="0092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9201B1" w:rsidRPr="00F17C61" w:rsidRDefault="009201B1" w:rsidP="009201B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9201B1" w:rsidRPr="00F17C61" w:rsidRDefault="009201B1" w:rsidP="0092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</w:tcPr>
          <w:p w:rsidR="009201B1" w:rsidRPr="00F17C61" w:rsidRDefault="009201B1" w:rsidP="009201B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9201B1" w:rsidRPr="00F17C61" w:rsidRDefault="009201B1" w:rsidP="0092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7" w:type="dxa"/>
          </w:tcPr>
          <w:p w:rsidR="009201B1" w:rsidRPr="00F17C61" w:rsidRDefault="009201B1" w:rsidP="009201B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9201B1" w:rsidRPr="00F17C61" w:rsidRDefault="009201B1" w:rsidP="0092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5" w:type="dxa"/>
          </w:tcPr>
          <w:p w:rsidR="009201B1" w:rsidRPr="00F17C61" w:rsidRDefault="009201B1" w:rsidP="009201B1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9201B1" w:rsidRPr="00F17C61" w:rsidRDefault="009201B1" w:rsidP="009201B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C61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9201B1" w:rsidTr="00145B59">
        <w:tc>
          <w:tcPr>
            <w:tcW w:w="846" w:type="dxa"/>
          </w:tcPr>
          <w:p w:rsidR="009201B1" w:rsidRDefault="009201B1" w:rsidP="0092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9201B1" w:rsidRDefault="009201B1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Первоначальные химические понятия.</w:t>
            </w:r>
          </w:p>
        </w:tc>
        <w:tc>
          <w:tcPr>
            <w:tcW w:w="2977" w:type="dxa"/>
          </w:tcPr>
          <w:p w:rsidR="009201B1" w:rsidRDefault="009201B1" w:rsidP="009201B1">
            <w:r w:rsidRPr="00EF5B3C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1843" w:type="dxa"/>
          </w:tcPr>
          <w:p w:rsidR="009201B1" w:rsidRDefault="009201B1" w:rsidP="009201B1">
            <w:r w:rsidRPr="00EF5B3C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3897" w:type="dxa"/>
          </w:tcPr>
          <w:p w:rsidR="009201B1" w:rsidRDefault="009201B1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:rsidR="009201B1" w:rsidRDefault="009201B1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1B1" w:rsidTr="00145B59">
        <w:tc>
          <w:tcPr>
            <w:tcW w:w="846" w:type="dxa"/>
          </w:tcPr>
          <w:p w:rsidR="009201B1" w:rsidRDefault="009201B1" w:rsidP="0092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9201B1" w:rsidRDefault="009201B1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представители неорганических веществ.</w:t>
            </w:r>
          </w:p>
        </w:tc>
        <w:tc>
          <w:tcPr>
            <w:tcW w:w="2977" w:type="dxa"/>
          </w:tcPr>
          <w:p w:rsidR="009201B1" w:rsidRDefault="009201B1" w:rsidP="009201B1">
            <w:r w:rsidRPr="00EF5B3C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1843" w:type="dxa"/>
          </w:tcPr>
          <w:p w:rsidR="009201B1" w:rsidRDefault="009201B1" w:rsidP="009201B1">
            <w:r w:rsidRPr="00EF5B3C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3897" w:type="dxa"/>
          </w:tcPr>
          <w:p w:rsidR="009201B1" w:rsidRDefault="009201B1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:rsidR="009201B1" w:rsidRDefault="009201B1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01B1" w:rsidTr="00145B59">
        <w:tc>
          <w:tcPr>
            <w:tcW w:w="846" w:type="dxa"/>
          </w:tcPr>
          <w:p w:rsidR="009201B1" w:rsidRDefault="009201B1" w:rsidP="00920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45B59" w:rsidRDefault="00145B59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Периодический закон и Периодическая система химических элементов </w:t>
            </w:r>
          </w:p>
          <w:p w:rsidR="009201B1" w:rsidRDefault="00145B59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Д.И. Менделеева. Строение атома. Химическая связь.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-восстановительные реакции.</w:t>
            </w:r>
          </w:p>
        </w:tc>
        <w:tc>
          <w:tcPr>
            <w:tcW w:w="2977" w:type="dxa"/>
          </w:tcPr>
          <w:p w:rsidR="009201B1" w:rsidRDefault="009201B1" w:rsidP="009201B1">
            <w:r w:rsidRPr="00EF5B3C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1843" w:type="dxa"/>
          </w:tcPr>
          <w:p w:rsidR="009201B1" w:rsidRDefault="009201B1" w:rsidP="009201B1">
            <w:r w:rsidRPr="00EF5B3C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3897" w:type="dxa"/>
          </w:tcPr>
          <w:p w:rsidR="009201B1" w:rsidRDefault="009201B1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5" w:type="dxa"/>
          </w:tcPr>
          <w:p w:rsidR="009201B1" w:rsidRDefault="009201B1" w:rsidP="00920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201B1" w:rsidRDefault="00F66376" w:rsidP="00920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F66376" w:rsidRPr="00F66376" w:rsidRDefault="00F66376" w:rsidP="00F6637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66376">
        <w:rPr>
          <w:rFonts w:ascii="Times New Roman" w:hAnsi="Times New Roman"/>
          <w:b/>
          <w:sz w:val="24"/>
          <w:szCs w:val="24"/>
        </w:rPr>
        <w:t xml:space="preserve">УМК </w:t>
      </w:r>
      <w:r w:rsidRPr="00F66376">
        <w:rPr>
          <w:rFonts w:ascii="Arial" w:hAnsi="Arial" w:cs="Arial"/>
          <w:b/>
          <w:color w:val="333333"/>
          <w:sz w:val="21"/>
          <w:szCs w:val="21"/>
          <w:shd w:val="clear" w:color="auto" w:fill="FFFFFF"/>
        </w:rPr>
        <w:t xml:space="preserve">  </w:t>
      </w:r>
      <w:r w:rsidRPr="00F66376">
        <w:rPr>
          <w:rFonts w:ascii="Times New Roman" w:hAnsi="Times New Roman"/>
          <w:b/>
          <w:sz w:val="24"/>
          <w:szCs w:val="24"/>
        </w:rPr>
        <w:t>Г. Е. Рудзитис, Ф. Г. Фельдман Химия 8 класс.</w:t>
      </w:r>
      <w:r w:rsidRPr="00F66376"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  <w:t xml:space="preserve"> </w:t>
      </w:r>
    </w:p>
    <w:p w:rsidR="00F66376" w:rsidRPr="00F66376" w:rsidRDefault="00F66376" w:rsidP="00F66376">
      <w:pPr>
        <w:spacing w:after="0" w:line="240" w:lineRule="auto"/>
        <w:rPr>
          <w:rFonts w:ascii="Times New Roman" w:hAnsi="Times New Roman"/>
          <w:b/>
          <w:color w:val="333333"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2977"/>
        <w:gridCol w:w="1843"/>
        <w:gridCol w:w="3897"/>
        <w:gridCol w:w="2565"/>
      </w:tblGrid>
      <w:tr w:rsidR="00F66376" w:rsidTr="00622A6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Default="00F66376" w:rsidP="00622A6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Раздел в примерной рабочей программе</w:t>
            </w:r>
          </w:p>
          <w:p w:rsidR="00F66376" w:rsidRDefault="00F66376" w:rsidP="00622A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Default="00F66376" w:rsidP="00622A6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F66376" w:rsidRDefault="00F66376" w:rsidP="00622A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Default="00F66376" w:rsidP="00622A6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F66376" w:rsidRDefault="00F66376" w:rsidP="00622A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Default="00F66376" w:rsidP="00622A6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F66376" w:rsidRDefault="00F66376" w:rsidP="00622A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F66376" w:rsidRDefault="00F66376" w:rsidP="00622A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F66376" w:rsidTr="00622A6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Первоначальные химические понятия.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r>
              <w:rPr>
                <w:rFonts w:ascii="Times New Roman" w:hAnsi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r>
              <w:rPr>
                <w:rFonts w:ascii="Times New Roman" w:hAnsi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66376" w:rsidTr="00622A6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Важнейшие представители неорганических веществ.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r>
              <w:rPr>
                <w:rFonts w:ascii="Times New Roman" w:hAnsi="Times New Roman"/>
                <w:sz w:val="24"/>
                <w:szCs w:val="24"/>
              </w:rPr>
              <w:t xml:space="preserve">Частично соответствует элементам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r>
              <w:rPr>
                <w:rFonts w:ascii="Times New Roman" w:hAnsi="Times New Roman"/>
                <w:sz w:val="24"/>
                <w:szCs w:val="24"/>
              </w:rPr>
              <w:t xml:space="preserve">Частично соответствует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элементам 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  <w:r w:rsidRPr="00594A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Тепловой эффект химической реакции, термохимические </w:t>
            </w:r>
            <w:r w:rsidRPr="00594A2D">
              <w:rPr>
                <w:rFonts w:ascii="Times New Roman" w:hAnsi="Times New Roman"/>
                <w:sz w:val="24"/>
                <w:szCs w:val="24"/>
              </w:rPr>
              <w:lastRenderedPageBreak/>
              <w:t>уравнения, эк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эндотермические реакции. 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Pr="00594A2D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  <w:r w:rsidRPr="00594A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Г. Е. Рудзитис, Ф. Г. Фельдман </w:t>
            </w:r>
            <w:r>
              <w:rPr>
                <w:rFonts w:ascii="Times New Roman" w:hAnsi="Times New Roman"/>
                <w:sz w:val="24"/>
                <w:szCs w:val="24"/>
              </w:rPr>
              <w:t>Химия 9</w:t>
            </w:r>
            <w:r w:rsidRPr="00594A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94A2D">
              <w:rPr>
                <w:rFonts w:ascii="Times New Roman" w:hAnsi="Times New Roman"/>
                <w:sz w:val="24"/>
                <w:szCs w:val="24"/>
              </w:rPr>
              <w:lastRenderedPageBreak/>
              <w:t>класс.</w:t>
            </w:r>
          </w:p>
        </w:tc>
      </w:tr>
      <w:tr w:rsidR="00F66376" w:rsidTr="00622A62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Периодический закон и Периодическая система химических элементов </w:t>
            </w:r>
          </w:p>
          <w:p w:rsidR="00F66376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Д.И. Менделеева. Строение атома. Химическая связь.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-восстановительные реакции.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r>
              <w:rPr>
                <w:rFonts w:ascii="Times New Roman" w:hAnsi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376" w:rsidRDefault="00F66376" w:rsidP="00622A62">
            <w:r>
              <w:rPr>
                <w:rFonts w:ascii="Times New Roman" w:hAnsi="Times New Roman"/>
                <w:sz w:val="24"/>
                <w:szCs w:val="24"/>
              </w:rPr>
              <w:t xml:space="preserve">Полностью соответствует элементам </w:t>
            </w:r>
          </w:p>
        </w:tc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376" w:rsidRDefault="00F66376" w:rsidP="00622A6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66376" w:rsidRDefault="00F66376" w:rsidP="00F66376"/>
    <w:p w:rsidR="00F66376" w:rsidRPr="00F66376" w:rsidRDefault="00F66376" w:rsidP="009201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F66376" w:rsidRPr="00F66376" w:rsidSect="009201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GG Superscript Sans"/>
    <w:charset w:val="CC"/>
    <w:family w:val="swiss"/>
    <w:pitch w:val="variable"/>
    <w:sig w:usb0="00000000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B2A"/>
    <w:rsid w:val="00145B59"/>
    <w:rsid w:val="009201B1"/>
    <w:rsid w:val="009E6B2A"/>
    <w:rsid w:val="00C70D0F"/>
    <w:rsid w:val="00DF03EF"/>
    <w:rsid w:val="00F6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01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DF03EF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01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01B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DF03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sveta-nosa@mail.ru</dc:creator>
  <cp:keywords/>
  <dc:description/>
  <cp:lastModifiedBy>user</cp:lastModifiedBy>
  <cp:revision>4</cp:revision>
  <dcterms:created xsi:type="dcterms:W3CDTF">2022-01-30T13:44:00Z</dcterms:created>
  <dcterms:modified xsi:type="dcterms:W3CDTF">2022-02-22T08:34:00Z</dcterms:modified>
</cp:coreProperties>
</file>